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2" o:title="Букет" type="tile"/>
    </v:background>
  </w:background>
  <w:body>
    <w:p w:rsidR="00D9331E" w:rsidRDefault="00D9331E" w:rsidP="00982315">
      <w:pPr>
        <w:jc w:val="center"/>
        <w:rPr>
          <w:rFonts w:ascii="Times New Roman" w:hAnsi="Times New Roman" w:cs="Times New Roman"/>
        </w:rPr>
      </w:pPr>
    </w:p>
    <w:p w:rsidR="00D9331E" w:rsidRDefault="00D9331E" w:rsidP="00982315">
      <w:pPr>
        <w:jc w:val="center"/>
        <w:rPr>
          <w:rFonts w:ascii="Times New Roman" w:hAnsi="Times New Roman" w:cs="Times New Roman"/>
        </w:rPr>
      </w:pPr>
    </w:p>
    <w:p w:rsidR="00D9331E" w:rsidRDefault="00D9331E" w:rsidP="00982315">
      <w:pPr>
        <w:jc w:val="center"/>
        <w:rPr>
          <w:rFonts w:ascii="Times New Roman" w:hAnsi="Times New Roman" w:cs="Times New Roman"/>
        </w:rPr>
      </w:pPr>
    </w:p>
    <w:p w:rsidR="00D9331E" w:rsidRPr="00D9331E" w:rsidRDefault="00982315" w:rsidP="00D933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24325" cy="4124325"/>
            <wp:effectExtent l="19050" t="0" r="9525" b="9525"/>
            <wp:docPr id="1" name="Рисунок 1" descr="F:\Символ біблі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мвол бібліотек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59" cy="412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15" w:rsidRPr="00982315" w:rsidRDefault="00982315" w:rsidP="0098231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982315">
        <w:rPr>
          <w:rFonts w:ascii="Times New Roman" w:hAnsi="Times New Roman" w:cs="Times New Roman"/>
          <w:b/>
          <w:color w:val="002060"/>
          <w:sz w:val="96"/>
          <w:szCs w:val="96"/>
        </w:rPr>
        <w:t>Віртуальна виставка</w:t>
      </w:r>
    </w:p>
    <w:p w:rsidR="00982315" w:rsidRPr="00982315" w:rsidRDefault="00982315" w:rsidP="0098231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982315">
        <w:rPr>
          <w:rFonts w:ascii="Times New Roman" w:hAnsi="Times New Roman" w:cs="Times New Roman"/>
          <w:b/>
          <w:color w:val="002060"/>
          <w:sz w:val="96"/>
          <w:szCs w:val="96"/>
        </w:rPr>
        <w:t>нових надходжень</w:t>
      </w:r>
    </w:p>
    <w:p w:rsidR="00982315" w:rsidRDefault="00982315" w:rsidP="00982315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982315">
        <w:rPr>
          <w:rFonts w:ascii="Times New Roman" w:hAnsi="Times New Roman" w:cs="Times New Roman"/>
          <w:b/>
          <w:color w:val="002060"/>
          <w:sz w:val="96"/>
          <w:szCs w:val="96"/>
        </w:rPr>
        <w:t>на 9 грудня 2021 року</w:t>
      </w:r>
    </w:p>
    <w:p w:rsidR="00982315" w:rsidRDefault="00982315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br w:type="page"/>
      </w:r>
    </w:p>
    <w:p w:rsidR="00982315" w:rsidRPr="00982315" w:rsidRDefault="00982315" w:rsidP="00982315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798746" cy="5391150"/>
            <wp:effectExtent l="342900" t="19050" r="11254" b="209550"/>
            <wp:docPr id="2" name="Рисунок 2" descr="F:\Титулки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тулки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32" cy="539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982315" w:rsidRDefault="00982315" w:rsidP="00982315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982315">
        <w:rPr>
          <w:rFonts w:ascii="Times New Roman" w:hAnsi="Times New Roman"/>
          <w:b/>
          <w:color w:val="002060"/>
          <w:sz w:val="48"/>
          <w:szCs w:val="48"/>
        </w:rPr>
        <w:t>378.4(477)</w:t>
      </w:r>
      <w:r w:rsidRPr="00982315">
        <w:rPr>
          <w:rFonts w:ascii="Times New Roman" w:hAnsi="Times New Roman"/>
          <w:b/>
          <w:color w:val="002060"/>
          <w:sz w:val="48"/>
          <w:szCs w:val="48"/>
        </w:rPr>
        <w:tab/>
      </w:r>
    </w:p>
    <w:p w:rsidR="00982315" w:rsidRDefault="00982315" w:rsidP="00982315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982315">
        <w:rPr>
          <w:rFonts w:ascii="Times New Roman" w:hAnsi="Times New Roman"/>
          <w:b/>
          <w:color w:val="002060"/>
          <w:sz w:val="48"/>
          <w:szCs w:val="48"/>
        </w:rPr>
        <w:t>С-79</w:t>
      </w:r>
    </w:p>
    <w:p w:rsidR="00982315" w:rsidRPr="00982315" w:rsidRDefault="00982315" w:rsidP="00982315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982315">
        <w:rPr>
          <w:rFonts w:ascii="Times New Roman" w:hAnsi="Times New Roman"/>
          <w:b/>
          <w:color w:val="002060"/>
          <w:sz w:val="48"/>
          <w:szCs w:val="48"/>
        </w:rPr>
        <w:tab/>
        <w:t xml:space="preserve"> </w:t>
      </w:r>
      <w:proofErr w:type="spellStart"/>
      <w:r w:rsidRPr="00982315">
        <w:rPr>
          <w:rFonts w:ascii="Times New Roman" w:hAnsi="Times New Roman"/>
          <w:b/>
          <w:color w:val="002060"/>
          <w:sz w:val="48"/>
          <w:szCs w:val="48"/>
        </w:rPr>
        <w:t>Стефаниківський</w:t>
      </w:r>
      <w:proofErr w:type="spellEnd"/>
      <w:r w:rsidRPr="00982315">
        <w:rPr>
          <w:rFonts w:ascii="Times New Roman" w:hAnsi="Times New Roman"/>
          <w:b/>
          <w:color w:val="002060"/>
          <w:sz w:val="48"/>
          <w:szCs w:val="48"/>
        </w:rPr>
        <w:t xml:space="preserve"> Чин : антологія / упор. Є.Баран. – Івано-Франківськ : ПНУ, 2021. – 214 с. – ПНУ. </w:t>
      </w:r>
    </w:p>
    <w:p w:rsidR="00982315" w:rsidRPr="00982315" w:rsidRDefault="00982315" w:rsidP="00982315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982315" w:rsidRPr="00982315" w:rsidRDefault="00982315" w:rsidP="00982315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982315">
        <w:rPr>
          <w:rFonts w:ascii="Times New Roman" w:hAnsi="Times New Roman" w:cs="Times New Roman"/>
          <w:b/>
          <w:color w:val="002060"/>
          <w:sz w:val="56"/>
          <w:szCs w:val="56"/>
        </w:rPr>
        <w:br w:type="page"/>
      </w:r>
    </w:p>
    <w:p w:rsidR="00B04A96" w:rsidRDefault="00982315" w:rsidP="00B04A96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723105" cy="5305425"/>
            <wp:effectExtent l="342900" t="19050" r="10695" b="257175"/>
            <wp:docPr id="3" name="Рисунок 3" descr="F:\Титулки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итулки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0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B04A96" w:rsidRPr="00B04A96" w:rsidRDefault="00B04A96" w:rsidP="00B04A96">
      <w:pPr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B04A96">
        <w:rPr>
          <w:rFonts w:ascii="Times New Roman" w:hAnsi="Times New Roman"/>
          <w:b/>
          <w:color w:val="002060"/>
          <w:sz w:val="48"/>
          <w:szCs w:val="48"/>
        </w:rPr>
        <w:t>811.124(075.8)</w:t>
      </w:r>
    </w:p>
    <w:p w:rsidR="00B04A96" w:rsidRPr="00B04A96" w:rsidRDefault="00B04A96" w:rsidP="00B04A96">
      <w:pPr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B04A96">
        <w:rPr>
          <w:rFonts w:ascii="Times New Roman" w:hAnsi="Times New Roman"/>
          <w:b/>
          <w:color w:val="002060"/>
          <w:sz w:val="48"/>
          <w:szCs w:val="48"/>
        </w:rPr>
        <w:t>П-30</w:t>
      </w:r>
      <w:r w:rsidRPr="00B04A96">
        <w:rPr>
          <w:rFonts w:ascii="Times New Roman" w:hAnsi="Times New Roman"/>
          <w:b/>
          <w:color w:val="002060"/>
          <w:sz w:val="48"/>
          <w:szCs w:val="48"/>
        </w:rPr>
        <w:tab/>
      </w:r>
    </w:p>
    <w:p w:rsidR="00B04A96" w:rsidRPr="00B04A96" w:rsidRDefault="00B04A96" w:rsidP="00B04A96">
      <w:pPr>
        <w:jc w:val="both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B04A96">
        <w:rPr>
          <w:rFonts w:ascii="Times New Roman" w:hAnsi="Times New Roman"/>
          <w:b/>
          <w:color w:val="002060"/>
          <w:sz w:val="48"/>
          <w:szCs w:val="48"/>
        </w:rPr>
        <w:t xml:space="preserve">          </w:t>
      </w:r>
      <w:proofErr w:type="spellStart"/>
      <w:r w:rsidRPr="00B04A96">
        <w:rPr>
          <w:rFonts w:ascii="Times New Roman" w:hAnsi="Times New Roman"/>
          <w:b/>
          <w:color w:val="002060"/>
          <w:sz w:val="48"/>
          <w:szCs w:val="48"/>
        </w:rPr>
        <w:t>Петришин</w:t>
      </w:r>
      <w:proofErr w:type="spellEnd"/>
      <w:r w:rsidRPr="00B04A96">
        <w:rPr>
          <w:rFonts w:ascii="Times New Roman" w:hAnsi="Times New Roman"/>
          <w:b/>
          <w:color w:val="002060"/>
          <w:sz w:val="48"/>
          <w:szCs w:val="48"/>
        </w:rPr>
        <w:t xml:space="preserve"> М. Й.</w:t>
      </w:r>
      <w:r w:rsidRPr="00B04A96">
        <w:rPr>
          <w:rFonts w:ascii="Times New Roman" w:hAnsi="Times New Roman"/>
          <w:color w:val="002060"/>
          <w:sz w:val="48"/>
          <w:szCs w:val="48"/>
        </w:rPr>
        <w:t xml:space="preserve"> </w:t>
      </w:r>
      <w:proofErr w:type="spellStart"/>
      <w:r w:rsidRPr="00B04A96">
        <w:rPr>
          <w:rFonts w:ascii="Times New Roman" w:hAnsi="Times New Roman"/>
          <w:b/>
          <w:color w:val="002060"/>
          <w:sz w:val="48"/>
          <w:szCs w:val="48"/>
        </w:rPr>
        <w:t>Repetitorium</w:t>
      </w:r>
      <w:proofErr w:type="spellEnd"/>
      <w:r w:rsidRPr="00B04A96">
        <w:rPr>
          <w:rFonts w:ascii="Times New Roman" w:hAnsi="Times New Roman"/>
          <w:b/>
          <w:color w:val="002060"/>
          <w:sz w:val="48"/>
          <w:szCs w:val="48"/>
        </w:rPr>
        <w:t xml:space="preserve"> </w:t>
      </w:r>
      <w:proofErr w:type="spellStart"/>
      <w:r w:rsidRPr="00B04A96">
        <w:rPr>
          <w:rFonts w:ascii="Times New Roman" w:hAnsi="Times New Roman"/>
          <w:b/>
          <w:color w:val="002060"/>
          <w:sz w:val="48"/>
          <w:szCs w:val="48"/>
        </w:rPr>
        <w:t>latinum</w:t>
      </w:r>
      <w:proofErr w:type="spellEnd"/>
      <w:r w:rsidRPr="00B04A96">
        <w:rPr>
          <w:rFonts w:ascii="Times New Roman" w:hAnsi="Times New Roman"/>
          <w:b/>
          <w:color w:val="002060"/>
          <w:sz w:val="48"/>
          <w:szCs w:val="48"/>
        </w:rPr>
        <w:t xml:space="preserve">. </w:t>
      </w:r>
      <w:proofErr w:type="spellStart"/>
      <w:r w:rsidRPr="00B04A96">
        <w:rPr>
          <w:rFonts w:ascii="Times New Roman" w:hAnsi="Times New Roman"/>
          <w:b/>
          <w:color w:val="002060"/>
          <w:sz w:val="48"/>
          <w:szCs w:val="48"/>
        </w:rPr>
        <w:t>Pars</w:t>
      </w:r>
      <w:proofErr w:type="spellEnd"/>
      <w:r w:rsidRPr="00B04A96">
        <w:rPr>
          <w:rFonts w:ascii="Times New Roman" w:hAnsi="Times New Roman"/>
          <w:b/>
          <w:color w:val="002060"/>
          <w:sz w:val="48"/>
          <w:szCs w:val="48"/>
        </w:rPr>
        <w:t xml:space="preserve"> </w:t>
      </w:r>
      <w:proofErr w:type="spellStart"/>
      <w:r w:rsidRPr="00B04A96">
        <w:rPr>
          <w:rFonts w:ascii="Times New Roman" w:hAnsi="Times New Roman"/>
          <w:b/>
          <w:color w:val="002060"/>
          <w:sz w:val="48"/>
          <w:szCs w:val="48"/>
        </w:rPr>
        <w:t>prima</w:t>
      </w:r>
      <w:proofErr w:type="spellEnd"/>
      <w:r w:rsidRPr="00B04A96">
        <w:rPr>
          <w:rFonts w:ascii="Times New Roman" w:hAnsi="Times New Roman"/>
          <w:b/>
          <w:color w:val="002060"/>
          <w:sz w:val="48"/>
          <w:szCs w:val="48"/>
        </w:rPr>
        <w:t xml:space="preserve"> : збірник вправ для контрольних і самостійних робіт / М. Й. </w:t>
      </w:r>
      <w:proofErr w:type="spellStart"/>
      <w:r w:rsidRPr="00B04A96">
        <w:rPr>
          <w:rFonts w:ascii="Times New Roman" w:hAnsi="Times New Roman"/>
          <w:b/>
          <w:color w:val="002060"/>
          <w:sz w:val="48"/>
          <w:szCs w:val="48"/>
        </w:rPr>
        <w:t>Петришин</w:t>
      </w:r>
      <w:proofErr w:type="spellEnd"/>
      <w:r w:rsidRPr="00B04A96">
        <w:rPr>
          <w:rFonts w:ascii="Times New Roman" w:hAnsi="Times New Roman"/>
          <w:b/>
          <w:color w:val="002060"/>
          <w:sz w:val="48"/>
          <w:szCs w:val="48"/>
        </w:rPr>
        <w:t xml:space="preserve">, Г. М. </w:t>
      </w:r>
      <w:proofErr w:type="spellStart"/>
      <w:r w:rsidRPr="00B04A96">
        <w:rPr>
          <w:rFonts w:ascii="Times New Roman" w:hAnsi="Times New Roman"/>
          <w:b/>
          <w:color w:val="002060"/>
          <w:sz w:val="48"/>
          <w:szCs w:val="48"/>
        </w:rPr>
        <w:t>Загайська</w:t>
      </w:r>
      <w:proofErr w:type="spellEnd"/>
      <w:r w:rsidRPr="00B04A96">
        <w:rPr>
          <w:rFonts w:ascii="Times New Roman" w:hAnsi="Times New Roman"/>
          <w:b/>
          <w:color w:val="002060"/>
          <w:sz w:val="48"/>
          <w:szCs w:val="48"/>
        </w:rPr>
        <w:t>. – Чернівці : ЧНУ, 2021. – 172 с.</w:t>
      </w:r>
    </w:p>
    <w:p w:rsidR="00982315" w:rsidRPr="00982315" w:rsidRDefault="00982315" w:rsidP="00982315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982315" w:rsidRPr="00982315" w:rsidRDefault="00D9331E" w:rsidP="00B04A96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777390" cy="5082188"/>
            <wp:effectExtent l="342900" t="19050" r="13560" b="251812"/>
            <wp:docPr id="4" name="Рисунок 4" descr="F:\Титулки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итулки - 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90" cy="508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D9331E" w:rsidRPr="00D9331E" w:rsidRDefault="00D9331E" w:rsidP="00D9331E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4"/>
          <w:szCs w:val="44"/>
        </w:rPr>
      </w:pPr>
      <w:r w:rsidRPr="00D9331E">
        <w:rPr>
          <w:rFonts w:ascii="Times New Roman" w:hAnsi="Times New Roman"/>
          <w:b/>
          <w:color w:val="002060"/>
          <w:sz w:val="44"/>
          <w:szCs w:val="44"/>
        </w:rPr>
        <w:t>811.111'367</w:t>
      </w:r>
      <w:r w:rsidRPr="00D9331E">
        <w:rPr>
          <w:rFonts w:ascii="Times New Roman" w:hAnsi="Times New Roman"/>
          <w:b/>
          <w:color w:val="002060"/>
          <w:sz w:val="44"/>
          <w:szCs w:val="44"/>
        </w:rPr>
        <w:tab/>
      </w:r>
    </w:p>
    <w:p w:rsidR="00D9331E" w:rsidRPr="00D9331E" w:rsidRDefault="00D9331E" w:rsidP="00D9331E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4"/>
          <w:szCs w:val="44"/>
        </w:rPr>
      </w:pPr>
      <w:r w:rsidRPr="00D9331E">
        <w:rPr>
          <w:rFonts w:ascii="Times New Roman" w:hAnsi="Times New Roman"/>
          <w:b/>
          <w:color w:val="002060"/>
          <w:sz w:val="44"/>
          <w:szCs w:val="44"/>
        </w:rPr>
        <w:t>К-56</w:t>
      </w:r>
    </w:p>
    <w:p w:rsidR="00D9331E" w:rsidRPr="00D9331E" w:rsidRDefault="00D9331E" w:rsidP="00D9331E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4"/>
          <w:szCs w:val="44"/>
        </w:rPr>
      </w:pPr>
      <w:r w:rsidRPr="00D9331E">
        <w:rPr>
          <w:rFonts w:ascii="Times New Roman" w:hAnsi="Times New Roman"/>
          <w:b/>
          <w:color w:val="002060"/>
          <w:sz w:val="44"/>
          <w:szCs w:val="44"/>
        </w:rPr>
        <w:tab/>
        <w:t xml:space="preserve">Ковбаско Ю. Г. Функціональна транспозиція: емпіричне дослідження </w:t>
      </w:r>
      <w:proofErr w:type="spellStart"/>
      <w:r w:rsidRPr="00D9331E">
        <w:rPr>
          <w:rFonts w:ascii="Times New Roman" w:hAnsi="Times New Roman"/>
          <w:b/>
          <w:color w:val="002060"/>
          <w:sz w:val="44"/>
          <w:szCs w:val="44"/>
        </w:rPr>
        <w:t>локативно-темпоральних</w:t>
      </w:r>
      <w:proofErr w:type="spellEnd"/>
      <w:r w:rsidRPr="00D9331E">
        <w:rPr>
          <w:rFonts w:ascii="Times New Roman" w:hAnsi="Times New Roman"/>
          <w:b/>
          <w:color w:val="002060"/>
          <w:sz w:val="44"/>
          <w:szCs w:val="44"/>
        </w:rPr>
        <w:t xml:space="preserve"> прийменників, прислівників та сполучників в англійській мові ІХ-ХХІ століть : </w:t>
      </w:r>
      <w:proofErr w:type="spellStart"/>
      <w:r w:rsidRPr="00D9331E">
        <w:rPr>
          <w:rFonts w:ascii="Times New Roman" w:hAnsi="Times New Roman"/>
          <w:b/>
          <w:color w:val="002060"/>
          <w:sz w:val="44"/>
          <w:szCs w:val="44"/>
        </w:rPr>
        <w:t>моногр</w:t>
      </w:r>
      <w:proofErr w:type="spellEnd"/>
      <w:r w:rsidRPr="00D9331E">
        <w:rPr>
          <w:rFonts w:ascii="Times New Roman" w:hAnsi="Times New Roman"/>
          <w:b/>
          <w:color w:val="002060"/>
          <w:sz w:val="44"/>
          <w:szCs w:val="44"/>
        </w:rPr>
        <w:t xml:space="preserve">. / Ю. Г. Ковбаско. – Одеса : </w:t>
      </w:r>
      <w:proofErr w:type="spellStart"/>
      <w:r w:rsidRPr="00D9331E">
        <w:rPr>
          <w:rFonts w:ascii="Times New Roman" w:hAnsi="Times New Roman"/>
          <w:b/>
          <w:color w:val="002060"/>
          <w:sz w:val="44"/>
          <w:szCs w:val="44"/>
        </w:rPr>
        <w:t>Гельветика</w:t>
      </w:r>
      <w:proofErr w:type="spellEnd"/>
      <w:r w:rsidRPr="00D9331E">
        <w:rPr>
          <w:rFonts w:ascii="Times New Roman" w:hAnsi="Times New Roman"/>
          <w:b/>
          <w:color w:val="002060"/>
          <w:sz w:val="44"/>
          <w:szCs w:val="44"/>
        </w:rPr>
        <w:t>, 2021. – 788 с. – ПНУ.</w:t>
      </w:r>
    </w:p>
    <w:p w:rsidR="00982315" w:rsidRPr="00982315" w:rsidRDefault="00982315" w:rsidP="00982315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982315" w:rsidRPr="00982315" w:rsidRDefault="00982315" w:rsidP="00982315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982315" w:rsidRPr="00982315" w:rsidRDefault="00982315" w:rsidP="00C158DC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982315">
        <w:rPr>
          <w:rFonts w:ascii="Times New Roman" w:hAnsi="Times New Roman" w:cs="Times New Roman"/>
          <w:b/>
          <w:color w:val="002060"/>
          <w:sz w:val="56"/>
          <w:szCs w:val="56"/>
        </w:rPr>
        <w:br w:type="page"/>
      </w:r>
      <w:r w:rsidR="00C158DC"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745881" cy="5248275"/>
            <wp:effectExtent l="342900" t="19050" r="26019" b="257175"/>
            <wp:docPr id="5" name="Рисунок 5" descr="F:\Титулки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итулки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61" cy="525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5A7A6F" w:rsidRPr="005A7A6F" w:rsidRDefault="005A7A6F" w:rsidP="005A7A6F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5A7A6F">
        <w:rPr>
          <w:rFonts w:ascii="Times New Roman" w:hAnsi="Times New Roman"/>
          <w:b/>
          <w:color w:val="002060"/>
          <w:sz w:val="48"/>
          <w:szCs w:val="48"/>
        </w:rPr>
        <w:t>811.133.1</w:t>
      </w:r>
    </w:p>
    <w:p w:rsidR="005A7A6F" w:rsidRPr="005A7A6F" w:rsidRDefault="005A7A6F" w:rsidP="005A7A6F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5A7A6F">
        <w:rPr>
          <w:rFonts w:ascii="Times New Roman" w:hAnsi="Times New Roman"/>
          <w:b/>
          <w:color w:val="002060"/>
          <w:sz w:val="48"/>
          <w:szCs w:val="48"/>
        </w:rPr>
        <w:t>К-43</w:t>
      </w:r>
    </w:p>
    <w:p w:rsidR="005A7A6F" w:rsidRPr="005A7A6F" w:rsidRDefault="005A7A6F" w:rsidP="005A7A6F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5A7A6F">
        <w:rPr>
          <w:rFonts w:ascii="Times New Roman" w:hAnsi="Times New Roman"/>
          <w:b/>
          <w:color w:val="002060"/>
          <w:sz w:val="48"/>
          <w:szCs w:val="48"/>
        </w:rPr>
        <w:tab/>
      </w:r>
      <w:r w:rsidRPr="005A7A6F">
        <w:rPr>
          <w:rFonts w:ascii="Times New Roman" w:hAnsi="Times New Roman"/>
          <w:b/>
          <w:color w:val="002060"/>
          <w:sz w:val="48"/>
          <w:szCs w:val="48"/>
        </w:rPr>
        <w:tab/>
      </w:r>
      <w:proofErr w:type="spellStart"/>
      <w:r w:rsidRPr="005A7A6F">
        <w:rPr>
          <w:rFonts w:ascii="Times New Roman" w:hAnsi="Times New Roman"/>
          <w:b/>
          <w:color w:val="002060"/>
          <w:sz w:val="48"/>
          <w:szCs w:val="48"/>
        </w:rPr>
        <w:t>Кірковська</w:t>
      </w:r>
      <w:proofErr w:type="spellEnd"/>
      <w:r w:rsidRPr="005A7A6F">
        <w:rPr>
          <w:rFonts w:ascii="Times New Roman" w:hAnsi="Times New Roman"/>
          <w:b/>
          <w:color w:val="002060"/>
          <w:sz w:val="48"/>
          <w:szCs w:val="48"/>
        </w:rPr>
        <w:t xml:space="preserve"> І. С. Мовна об'єктивація категорії </w:t>
      </w:r>
      <w:proofErr w:type="spellStart"/>
      <w:r w:rsidRPr="005A7A6F">
        <w:rPr>
          <w:rFonts w:ascii="Times New Roman" w:hAnsi="Times New Roman"/>
          <w:b/>
          <w:color w:val="002060"/>
          <w:sz w:val="48"/>
          <w:szCs w:val="48"/>
        </w:rPr>
        <w:t>футуральності</w:t>
      </w:r>
      <w:proofErr w:type="spellEnd"/>
      <w:r w:rsidRPr="005A7A6F">
        <w:rPr>
          <w:rFonts w:ascii="Times New Roman" w:hAnsi="Times New Roman"/>
          <w:b/>
          <w:color w:val="002060"/>
          <w:sz w:val="48"/>
          <w:szCs w:val="48"/>
        </w:rPr>
        <w:t xml:space="preserve"> в сучасній французькій мові : монографія / І. С. </w:t>
      </w:r>
      <w:proofErr w:type="spellStart"/>
      <w:r w:rsidRPr="005A7A6F">
        <w:rPr>
          <w:rFonts w:ascii="Times New Roman" w:hAnsi="Times New Roman"/>
          <w:b/>
          <w:color w:val="002060"/>
          <w:sz w:val="48"/>
          <w:szCs w:val="48"/>
        </w:rPr>
        <w:t>Кірковська</w:t>
      </w:r>
      <w:proofErr w:type="spellEnd"/>
      <w:r w:rsidRPr="005A7A6F">
        <w:rPr>
          <w:rFonts w:ascii="Times New Roman" w:hAnsi="Times New Roman"/>
          <w:b/>
          <w:color w:val="002060"/>
          <w:sz w:val="48"/>
          <w:szCs w:val="48"/>
        </w:rPr>
        <w:t>. – Дніпро : Ліра, 2020. – 480 с.</w:t>
      </w:r>
    </w:p>
    <w:p w:rsidR="00982315" w:rsidRPr="00982315" w:rsidRDefault="00982315" w:rsidP="00982315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982315" w:rsidRPr="00982315" w:rsidRDefault="00982315" w:rsidP="00982315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982315">
        <w:rPr>
          <w:rFonts w:ascii="Times New Roman" w:hAnsi="Times New Roman" w:cs="Times New Roman"/>
          <w:b/>
          <w:color w:val="002060"/>
          <w:sz w:val="56"/>
          <w:szCs w:val="56"/>
        </w:rPr>
        <w:br w:type="page"/>
      </w:r>
    </w:p>
    <w:p w:rsidR="00982315" w:rsidRDefault="002F29B8" w:rsidP="002F29B8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686175" cy="5320016"/>
            <wp:effectExtent l="342900" t="19050" r="9525" b="242584"/>
            <wp:docPr id="6" name="Рисунок 6" descr="F:\Титулки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итулки - 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17" cy="533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2F29B8" w:rsidRPr="002F29B8" w:rsidRDefault="002F29B8" w:rsidP="002F29B8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2F29B8">
        <w:rPr>
          <w:rFonts w:ascii="Times New Roman" w:hAnsi="Times New Roman"/>
          <w:b/>
          <w:color w:val="002060"/>
          <w:sz w:val="48"/>
          <w:szCs w:val="48"/>
        </w:rPr>
        <w:t>811.161.2(092)</w:t>
      </w:r>
    </w:p>
    <w:p w:rsidR="002F29B8" w:rsidRPr="002F29B8" w:rsidRDefault="002F29B8" w:rsidP="002F29B8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2F29B8">
        <w:rPr>
          <w:rFonts w:ascii="Times New Roman" w:hAnsi="Times New Roman"/>
          <w:b/>
          <w:color w:val="002060"/>
          <w:sz w:val="48"/>
          <w:szCs w:val="48"/>
        </w:rPr>
        <w:t>Д-55</w:t>
      </w:r>
    </w:p>
    <w:p w:rsidR="002F29B8" w:rsidRPr="002F29B8" w:rsidRDefault="002F29B8" w:rsidP="002F29B8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8"/>
          <w:szCs w:val="48"/>
        </w:rPr>
      </w:pPr>
      <w:r w:rsidRPr="002F29B8">
        <w:rPr>
          <w:rFonts w:ascii="Times New Roman" w:hAnsi="Times New Roman"/>
          <w:b/>
          <w:color w:val="002060"/>
          <w:sz w:val="48"/>
          <w:szCs w:val="48"/>
        </w:rPr>
        <w:tab/>
        <w:t xml:space="preserve">До глибини </w:t>
      </w:r>
      <w:proofErr w:type="spellStart"/>
      <w:r w:rsidRPr="002F29B8">
        <w:rPr>
          <w:rFonts w:ascii="Times New Roman" w:hAnsi="Times New Roman"/>
          <w:b/>
          <w:color w:val="002060"/>
          <w:sz w:val="48"/>
          <w:szCs w:val="48"/>
        </w:rPr>
        <w:t>сутности</w:t>
      </w:r>
      <w:proofErr w:type="spellEnd"/>
      <w:r w:rsidRPr="002F29B8">
        <w:rPr>
          <w:rFonts w:ascii="Times New Roman" w:hAnsi="Times New Roman"/>
          <w:b/>
          <w:color w:val="002060"/>
          <w:sz w:val="48"/>
          <w:szCs w:val="48"/>
        </w:rPr>
        <w:t xml:space="preserve"> мови : збірник наук. праць на проф. Миколи </w:t>
      </w:r>
      <w:proofErr w:type="spellStart"/>
      <w:r w:rsidRPr="002F29B8">
        <w:rPr>
          <w:rFonts w:ascii="Times New Roman" w:hAnsi="Times New Roman"/>
          <w:b/>
          <w:color w:val="002060"/>
          <w:sz w:val="48"/>
          <w:szCs w:val="48"/>
        </w:rPr>
        <w:t>Лесюка</w:t>
      </w:r>
      <w:proofErr w:type="spellEnd"/>
      <w:r w:rsidRPr="002F29B8">
        <w:rPr>
          <w:rFonts w:ascii="Times New Roman" w:hAnsi="Times New Roman"/>
          <w:b/>
          <w:color w:val="002060"/>
          <w:sz w:val="48"/>
          <w:szCs w:val="48"/>
        </w:rPr>
        <w:t>. – Івано-Франківськ : Місто НВ, 2020. – 364 с. – ПНУ.</w:t>
      </w:r>
    </w:p>
    <w:p w:rsidR="002F29B8" w:rsidRPr="00982315" w:rsidRDefault="002F29B8" w:rsidP="002F29B8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982315" w:rsidRPr="00982315" w:rsidRDefault="00982315" w:rsidP="00982315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982315">
        <w:rPr>
          <w:rFonts w:ascii="Times New Roman" w:hAnsi="Times New Roman" w:cs="Times New Roman"/>
          <w:b/>
          <w:color w:val="002060"/>
          <w:sz w:val="56"/>
          <w:szCs w:val="56"/>
        </w:rPr>
        <w:br w:type="page"/>
      </w:r>
    </w:p>
    <w:p w:rsidR="00982315" w:rsidRDefault="00467B95" w:rsidP="00467B95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933825" cy="5597900"/>
            <wp:effectExtent l="342900" t="19050" r="9525" b="212350"/>
            <wp:docPr id="7" name="Рисунок 7" descr="F:\Титулки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итулки - 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79" cy="56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467B95" w:rsidRPr="00467B95" w:rsidRDefault="00467B95" w:rsidP="00467B95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4"/>
          <w:szCs w:val="44"/>
        </w:rPr>
      </w:pPr>
      <w:r w:rsidRPr="00467B95">
        <w:rPr>
          <w:rFonts w:ascii="Times New Roman" w:hAnsi="Times New Roman"/>
          <w:b/>
          <w:color w:val="002060"/>
          <w:sz w:val="44"/>
          <w:szCs w:val="44"/>
        </w:rPr>
        <w:t>811.161.2(092)</w:t>
      </w:r>
    </w:p>
    <w:p w:rsidR="00467B95" w:rsidRPr="00467B95" w:rsidRDefault="00467B95" w:rsidP="00467B95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4"/>
          <w:szCs w:val="44"/>
        </w:rPr>
      </w:pPr>
      <w:r w:rsidRPr="00467B95">
        <w:rPr>
          <w:rFonts w:ascii="Times New Roman" w:hAnsi="Times New Roman"/>
          <w:b/>
          <w:color w:val="002060"/>
          <w:sz w:val="44"/>
          <w:szCs w:val="44"/>
        </w:rPr>
        <w:t>С-50</w:t>
      </w:r>
    </w:p>
    <w:p w:rsidR="00467B95" w:rsidRPr="00467B95" w:rsidRDefault="00467B95" w:rsidP="00467B95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4"/>
          <w:szCs w:val="44"/>
        </w:rPr>
      </w:pPr>
      <w:r w:rsidRPr="00467B95">
        <w:rPr>
          <w:rFonts w:ascii="Times New Roman" w:hAnsi="Times New Roman"/>
          <w:b/>
          <w:color w:val="002060"/>
          <w:sz w:val="44"/>
          <w:szCs w:val="44"/>
        </w:rPr>
        <w:tab/>
      </w:r>
      <w:proofErr w:type="spellStart"/>
      <w:r w:rsidRPr="00467B95">
        <w:rPr>
          <w:rFonts w:ascii="Times New Roman" w:hAnsi="Times New Roman"/>
          <w:b/>
          <w:color w:val="002060"/>
          <w:sz w:val="44"/>
          <w:szCs w:val="44"/>
        </w:rPr>
        <w:t>Смеречинський</w:t>
      </w:r>
      <w:proofErr w:type="spellEnd"/>
      <w:r w:rsidRPr="00467B95">
        <w:rPr>
          <w:rFonts w:ascii="Times New Roman" w:hAnsi="Times New Roman"/>
          <w:b/>
          <w:color w:val="002060"/>
          <w:sz w:val="44"/>
          <w:szCs w:val="44"/>
        </w:rPr>
        <w:t xml:space="preserve"> С.  Нариси з української </w:t>
      </w:r>
      <w:proofErr w:type="spellStart"/>
      <w:r w:rsidRPr="00467B95">
        <w:rPr>
          <w:rFonts w:ascii="Times New Roman" w:hAnsi="Times New Roman"/>
          <w:b/>
          <w:color w:val="002060"/>
          <w:sz w:val="44"/>
          <w:szCs w:val="44"/>
        </w:rPr>
        <w:t>синтакси</w:t>
      </w:r>
      <w:proofErr w:type="spellEnd"/>
      <w:r w:rsidRPr="00467B95">
        <w:rPr>
          <w:rFonts w:ascii="Times New Roman" w:hAnsi="Times New Roman"/>
          <w:b/>
          <w:color w:val="002060"/>
          <w:sz w:val="44"/>
          <w:szCs w:val="44"/>
        </w:rPr>
        <w:t xml:space="preserve"> (у зв'язку з фразеологією та стилістикою) / С. </w:t>
      </w:r>
      <w:proofErr w:type="spellStart"/>
      <w:r w:rsidRPr="00467B95">
        <w:rPr>
          <w:rFonts w:ascii="Times New Roman" w:hAnsi="Times New Roman"/>
          <w:b/>
          <w:color w:val="002060"/>
          <w:sz w:val="44"/>
          <w:szCs w:val="44"/>
        </w:rPr>
        <w:t>Смеречинський</w:t>
      </w:r>
      <w:proofErr w:type="spellEnd"/>
      <w:r w:rsidRPr="00467B95">
        <w:rPr>
          <w:rFonts w:ascii="Times New Roman" w:hAnsi="Times New Roman"/>
          <w:b/>
          <w:color w:val="002060"/>
          <w:sz w:val="44"/>
          <w:szCs w:val="44"/>
        </w:rPr>
        <w:t xml:space="preserve">. – </w:t>
      </w:r>
      <w:proofErr w:type="spellStart"/>
      <w:r w:rsidRPr="00467B95">
        <w:rPr>
          <w:rFonts w:ascii="Times New Roman" w:hAnsi="Times New Roman"/>
          <w:b/>
          <w:color w:val="002060"/>
          <w:sz w:val="44"/>
          <w:szCs w:val="44"/>
        </w:rPr>
        <w:t>Репринт</w:t>
      </w:r>
      <w:proofErr w:type="spellEnd"/>
      <w:r w:rsidRPr="00467B95">
        <w:rPr>
          <w:rFonts w:ascii="Times New Roman" w:hAnsi="Times New Roman"/>
          <w:b/>
          <w:color w:val="002060"/>
          <w:sz w:val="44"/>
          <w:szCs w:val="44"/>
        </w:rPr>
        <w:t xml:space="preserve">. вид. 1932 р. – Київ : ВД Дмитра </w:t>
      </w:r>
      <w:proofErr w:type="spellStart"/>
      <w:r w:rsidRPr="00467B95">
        <w:rPr>
          <w:rFonts w:ascii="Times New Roman" w:hAnsi="Times New Roman"/>
          <w:b/>
          <w:color w:val="002060"/>
          <w:sz w:val="44"/>
          <w:szCs w:val="44"/>
        </w:rPr>
        <w:t>Бураго</w:t>
      </w:r>
      <w:proofErr w:type="spellEnd"/>
      <w:r w:rsidRPr="00467B95">
        <w:rPr>
          <w:rFonts w:ascii="Times New Roman" w:hAnsi="Times New Roman"/>
          <w:b/>
          <w:color w:val="002060"/>
          <w:sz w:val="44"/>
          <w:szCs w:val="44"/>
        </w:rPr>
        <w:t>, 2021. – 283 с. – (Українська граматична класика).</w:t>
      </w:r>
    </w:p>
    <w:p w:rsidR="00467B95" w:rsidRPr="00467B95" w:rsidRDefault="00467B95" w:rsidP="00467B95">
      <w:pPr>
        <w:jc w:val="both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982315" w:rsidRPr="00982315" w:rsidRDefault="00982315" w:rsidP="00982315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982315">
        <w:rPr>
          <w:rFonts w:ascii="Times New Roman" w:hAnsi="Times New Roman" w:cs="Times New Roman"/>
          <w:b/>
          <w:color w:val="002060"/>
          <w:sz w:val="56"/>
          <w:szCs w:val="56"/>
        </w:rPr>
        <w:br w:type="page"/>
      </w:r>
    </w:p>
    <w:p w:rsidR="00982315" w:rsidRDefault="00C46539" w:rsidP="00C46539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714750" cy="4916156"/>
            <wp:effectExtent l="342900" t="19050" r="19050" b="246394"/>
            <wp:docPr id="8" name="Рисунок 8" descr="F:\Титулки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итулки - 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14" cy="491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C46539" w:rsidRPr="00C46539" w:rsidRDefault="00C46539" w:rsidP="00C46539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C46539">
        <w:rPr>
          <w:rFonts w:ascii="Times New Roman" w:hAnsi="Times New Roman"/>
          <w:b/>
          <w:color w:val="002060"/>
          <w:sz w:val="56"/>
          <w:szCs w:val="56"/>
        </w:rPr>
        <w:t>811.163.1(075.8)</w:t>
      </w:r>
    </w:p>
    <w:p w:rsidR="00C46539" w:rsidRPr="00C46539" w:rsidRDefault="00C46539" w:rsidP="00C46539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C46539">
        <w:rPr>
          <w:rFonts w:ascii="Times New Roman" w:hAnsi="Times New Roman"/>
          <w:b/>
          <w:color w:val="002060"/>
          <w:sz w:val="56"/>
          <w:szCs w:val="56"/>
        </w:rPr>
        <w:t>М-48</w:t>
      </w:r>
    </w:p>
    <w:p w:rsidR="00C46539" w:rsidRPr="00C46539" w:rsidRDefault="00C46539" w:rsidP="00C46539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C46539">
        <w:rPr>
          <w:rFonts w:ascii="Times New Roman" w:hAnsi="Times New Roman"/>
          <w:b/>
          <w:color w:val="002060"/>
          <w:sz w:val="56"/>
          <w:szCs w:val="56"/>
        </w:rPr>
        <w:t>Мельник Я. Церковнослов'янська мова. Буквар та читанка : посібник для початкового вивчення / Я. Мельник, О. Лазарович. Львів : Манускрипт-Львів, 2021. – 144 с.</w:t>
      </w:r>
    </w:p>
    <w:p w:rsidR="00C46539" w:rsidRPr="00982315" w:rsidRDefault="00C46539" w:rsidP="00C46539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982315" w:rsidRDefault="00982315" w:rsidP="00422C7F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982315">
        <w:rPr>
          <w:rFonts w:ascii="Times New Roman" w:hAnsi="Times New Roman" w:cs="Times New Roman"/>
          <w:b/>
          <w:color w:val="002060"/>
          <w:sz w:val="56"/>
          <w:szCs w:val="56"/>
        </w:rPr>
        <w:br w:type="page"/>
      </w:r>
      <w:r w:rsidR="00422C7F"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819525" cy="5436801"/>
            <wp:effectExtent l="342900" t="19050" r="9525" b="221049"/>
            <wp:docPr id="9" name="Рисунок 9" descr="F:\Титулки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итулки - 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43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422C7F" w:rsidRPr="00422C7F" w:rsidRDefault="00422C7F" w:rsidP="00422C7F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422C7F">
        <w:rPr>
          <w:rFonts w:ascii="Times New Roman" w:hAnsi="Times New Roman"/>
          <w:b/>
          <w:color w:val="002060"/>
          <w:sz w:val="56"/>
          <w:szCs w:val="56"/>
        </w:rPr>
        <w:t>82.091</w:t>
      </w:r>
    </w:p>
    <w:p w:rsidR="00422C7F" w:rsidRPr="00422C7F" w:rsidRDefault="00422C7F" w:rsidP="00422C7F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422C7F">
        <w:rPr>
          <w:rFonts w:ascii="Times New Roman" w:hAnsi="Times New Roman"/>
          <w:b/>
          <w:color w:val="002060"/>
          <w:sz w:val="56"/>
          <w:szCs w:val="56"/>
        </w:rPr>
        <w:t>І-29</w:t>
      </w:r>
    </w:p>
    <w:p w:rsidR="00422C7F" w:rsidRPr="00422C7F" w:rsidRDefault="00422C7F" w:rsidP="00422C7F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422C7F">
        <w:rPr>
          <w:rFonts w:ascii="Times New Roman" w:hAnsi="Times New Roman"/>
          <w:b/>
          <w:color w:val="002060"/>
          <w:sz w:val="56"/>
          <w:szCs w:val="56"/>
        </w:rPr>
        <w:tab/>
      </w:r>
      <w:r w:rsidRPr="00422C7F">
        <w:rPr>
          <w:rFonts w:ascii="Times New Roman" w:hAnsi="Times New Roman"/>
          <w:b/>
          <w:color w:val="002060"/>
          <w:sz w:val="56"/>
          <w:szCs w:val="56"/>
        </w:rPr>
        <w:tab/>
        <w:t xml:space="preserve">Ідентичність : текстуальні виміри : колективна монографія / за ред. О.Бігун. – </w:t>
      </w:r>
      <w:proofErr w:type="spellStart"/>
      <w:r w:rsidRPr="00422C7F">
        <w:rPr>
          <w:rFonts w:ascii="Times New Roman" w:hAnsi="Times New Roman"/>
          <w:b/>
          <w:color w:val="002060"/>
          <w:sz w:val="56"/>
          <w:szCs w:val="56"/>
        </w:rPr>
        <w:t>Ів.-Франківськ</w:t>
      </w:r>
      <w:proofErr w:type="spellEnd"/>
      <w:r w:rsidRPr="00422C7F">
        <w:rPr>
          <w:rFonts w:ascii="Times New Roman" w:hAnsi="Times New Roman"/>
          <w:b/>
          <w:color w:val="002060"/>
          <w:sz w:val="56"/>
          <w:szCs w:val="56"/>
        </w:rPr>
        <w:t xml:space="preserve"> : </w:t>
      </w:r>
      <w:proofErr w:type="spellStart"/>
      <w:r w:rsidRPr="00422C7F">
        <w:rPr>
          <w:rFonts w:ascii="Times New Roman" w:hAnsi="Times New Roman"/>
          <w:b/>
          <w:color w:val="002060"/>
          <w:sz w:val="56"/>
          <w:szCs w:val="56"/>
        </w:rPr>
        <w:t>В-ць</w:t>
      </w:r>
      <w:proofErr w:type="spellEnd"/>
      <w:r w:rsidRPr="00422C7F">
        <w:rPr>
          <w:rFonts w:ascii="Times New Roman" w:hAnsi="Times New Roman"/>
          <w:b/>
          <w:color w:val="002060"/>
          <w:sz w:val="56"/>
          <w:szCs w:val="56"/>
        </w:rPr>
        <w:t xml:space="preserve"> Кушнір Г.М., 2021. – 295 с.</w:t>
      </w:r>
    </w:p>
    <w:p w:rsidR="00422C7F" w:rsidRPr="00982315" w:rsidRDefault="00422C7F" w:rsidP="00422C7F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D9331E" w:rsidRDefault="005E5D49" w:rsidP="005E5D49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664421" cy="5229225"/>
            <wp:effectExtent l="342900" t="19050" r="12229" b="257175"/>
            <wp:docPr id="10" name="Рисунок 10" descr="F:\Титулки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итулки - 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54" cy="523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AC3479" w:rsidRPr="00AC3479" w:rsidRDefault="00AC3479" w:rsidP="00AC3479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AC3479">
        <w:rPr>
          <w:rFonts w:ascii="Times New Roman" w:hAnsi="Times New Roman"/>
          <w:b/>
          <w:color w:val="002060"/>
          <w:sz w:val="56"/>
          <w:szCs w:val="56"/>
        </w:rPr>
        <w:t>82.09(477)''18''</w:t>
      </w:r>
    </w:p>
    <w:p w:rsidR="00AC3479" w:rsidRPr="00AC3479" w:rsidRDefault="00AC3479" w:rsidP="00AC3479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AC3479">
        <w:rPr>
          <w:rFonts w:ascii="Times New Roman" w:hAnsi="Times New Roman"/>
          <w:b/>
          <w:color w:val="002060"/>
          <w:sz w:val="56"/>
          <w:szCs w:val="56"/>
        </w:rPr>
        <w:t>С-77</w:t>
      </w:r>
    </w:p>
    <w:p w:rsidR="00AC3479" w:rsidRPr="00AC3479" w:rsidRDefault="00AC3479" w:rsidP="00AC3479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56"/>
          <w:szCs w:val="56"/>
        </w:rPr>
      </w:pPr>
      <w:r w:rsidRPr="00AC3479">
        <w:rPr>
          <w:rFonts w:ascii="Times New Roman" w:hAnsi="Times New Roman"/>
          <w:b/>
          <w:color w:val="002060"/>
          <w:sz w:val="56"/>
          <w:szCs w:val="56"/>
        </w:rPr>
        <w:tab/>
      </w:r>
      <w:proofErr w:type="spellStart"/>
      <w:r w:rsidRPr="00AC3479">
        <w:rPr>
          <w:rFonts w:ascii="Times New Roman" w:hAnsi="Times New Roman"/>
          <w:b/>
          <w:color w:val="002060"/>
          <w:sz w:val="56"/>
          <w:szCs w:val="56"/>
        </w:rPr>
        <w:t>Стасюк</w:t>
      </w:r>
      <w:proofErr w:type="spellEnd"/>
      <w:r w:rsidRPr="00AC3479">
        <w:rPr>
          <w:rFonts w:ascii="Times New Roman" w:hAnsi="Times New Roman"/>
          <w:b/>
          <w:color w:val="002060"/>
          <w:sz w:val="56"/>
          <w:szCs w:val="56"/>
        </w:rPr>
        <w:t xml:space="preserve"> Г.  Літературна династія як наукова проблема (феномен роду Драгоманових-Косачів) : монографія / Г. </w:t>
      </w:r>
      <w:proofErr w:type="spellStart"/>
      <w:r w:rsidRPr="00AC3479">
        <w:rPr>
          <w:rFonts w:ascii="Times New Roman" w:hAnsi="Times New Roman"/>
          <w:b/>
          <w:color w:val="002060"/>
          <w:sz w:val="56"/>
          <w:szCs w:val="56"/>
        </w:rPr>
        <w:t>Стасюк</w:t>
      </w:r>
      <w:proofErr w:type="spellEnd"/>
      <w:r w:rsidRPr="00AC3479">
        <w:rPr>
          <w:rFonts w:ascii="Times New Roman" w:hAnsi="Times New Roman"/>
          <w:b/>
          <w:color w:val="002060"/>
          <w:sz w:val="56"/>
          <w:szCs w:val="56"/>
        </w:rPr>
        <w:t>. – Івано-Франківськ : НАІР, 2021. – 228 с. – ПНУ.</w:t>
      </w:r>
    </w:p>
    <w:p w:rsidR="005E5D49" w:rsidRDefault="005E5D49" w:rsidP="005E5D49">
      <w:pPr>
        <w:jc w:val="both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D9331E" w:rsidRDefault="00D9331E" w:rsidP="00AC3479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</w:rPr>
        <w:br w:type="page"/>
      </w:r>
      <w:r w:rsidR="00AC3479">
        <w:rPr>
          <w:rFonts w:ascii="Times New Roman" w:hAnsi="Times New Roman" w:cs="Times New Roman"/>
          <w:b/>
          <w:noProof/>
          <w:color w:val="002060"/>
          <w:sz w:val="56"/>
          <w:szCs w:val="56"/>
        </w:rPr>
        <w:lastRenderedPageBreak/>
        <w:drawing>
          <wp:inline distT="0" distB="0" distL="0" distR="0">
            <wp:extent cx="3781425" cy="5232674"/>
            <wp:effectExtent l="342900" t="19050" r="9525" b="253726"/>
            <wp:docPr id="11" name="Рисунок 11" descr="F:\Титулки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итулки - 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23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AC3479" w:rsidRPr="00CE7128" w:rsidRDefault="00AC3479" w:rsidP="00AC3479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4"/>
          <w:szCs w:val="44"/>
        </w:rPr>
      </w:pPr>
      <w:r w:rsidRPr="00CE7128">
        <w:rPr>
          <w:rFonts w:ascii="Times New Roman" w:hAnsi="Times New Roman"/>
          <w:b/>
          <w:color w:val="002060"/>
          <w:sz w:val="44"/>
          <w:szCs w:val="44"/>
        </w:rPr>
        <w:t>82.09(437.3)</w:t>
      </w:r>
    </w:p>
    <w:p w:rsidR="00AC3479" w:rsidRPr="00CE7128" w:rsidRDefault="00AC3479" w:rsidP="00AC3479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4"/>
          <w:szCs w:val="44"/>
        </w:rPr>
      </w:pPr>
      <w:r w:rsidRPr="00CE7128">
        <w:rPr>
          <w:rFonts w:ascii="Times New Roman" w:hAnsi="Times New Roman"/>
          <w:b/>
          <w:color w:val="002060"/>
          <w:sz w:val="44"/>
          <w:szCs w:val="44"/>
        </w:rPr>
        <w:t>М-47</w:t>
      </w:r>
    </w:p>
    <w:p w:rsidR="00AC3479" w:rsidRPr="00CE7128" w:rsidRDefault="00AC3479" w:rsidP="00AC3479">
      <w:pPr>
        <w:pStyle w:val="a5"/>
        <w:spacing w:line="276" w:lineRule="auto"/>
        <w:jc w:val="both"/>
        <w:rPr>
          <w:rFonts w:ascii="Times New Roman" w:hAnsi="Times New Roman"/>
          <w:b/>
          <w:color w:val="002060"/>
          <w:sz w:val="44"/>
          <w:szCs w:val="44"/>
        </w:rPr>
      </w:pPr>
      <w:r w:rsidRPr="00CE7128">
        <w:rPr>
          <w:rFonts w:ascii="Times New Roman" w:hAnsi="Times New Roman"/>
          <w:b/>
          <w:color w:val="002060"/>
          <w:sz w:val="44"/>
          <w:szCs w:val="44"/>
        </w:rPr>
        <w:tab/>
        <w:t>Мелещенко О.  Публіцистика Ярослава Гашека (1883-1923) :</w:t>
      </w:r>
      <w:proofErr w:type="spellStart"/>
      <w:r w:rsidRPr="00CE7128">
        <w:rPr>
          <w:rFonts w:ascii="Times New Roman" w:hAnsi="Times New Roman"/>
          <w:b/>
          <w:color w:val="002060"/>
          <w:sz w:val="44"/>
          <w:szCs w:val="44"/>
        </w:rPr>
        <w:t>навч.-метод</w:t>
      </w:r>
      <w:proofErr w:type="spellEnd"/>
      <w:r w:rsidRPr="00CE7128">
        <w:rPr>
          <w:rFonts w:ascii="Times New Roman" w:hAnsi="Times New Roman"/>
          <w:b/>
          <w:color w:val="002060"/>
          <w:sz w:val="44"/>
          <w:szCs w:val="44"/>
        </w:rPr>
        <w:t xml:space="preserve">. комплекс: </w:t>
      </w:r>
      <w:proofErr w:type="spellStart"/>
      <w:r w:rsidRPr="00CE7128">
        <w:rPr>
          <w:rFonts w:ascii="Times New Roman" w:hAnsi="Times New Roman"/>
          <w:b/>
          <w:color w:val="002060"/>
          <w:sz w:val="44"/>
          <w:szCs w:val="44"/>
        </w:rPr>
        <w:t>навч</w:t>
      </w:r>
      <w:proofErr w:type="spellEnd"/>
      <w:r w:rsidRPr="00CE7128">
        <w:rPr>
          <w:rFonts w:ascii="Times New Roman" w:hAnsi="Times New Roman"/>
          <w:b/>
          <w:color w:val="002060"/>
          <w:sz w:val="44"/>
          <w:szCs w:val="44"/>
        </w:rPr>
        <w:t>. посібник, хрестоматія; теми рефератів / О. Мелещенко. – Київ : Дніпро, 2021. – 708 с.</w:t>
      </w:r>
    </w:p>
    <w:p w:rsidR="00CE7128" w:rsidRDefault="00CE7128" w:rsidP="00CE712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E7128" w:rsidRPr="00CE7128" w:rsidRDefault="00CE7128" w:rsidP="00CE712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E712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Автор виставки – </w:t>
      </w:r>
      <w:proofErr w:type="spellStart"/>
      <w:r w:rsidRPr="00CE7128">
        <w:rPr>
          <w:rFonts w:ascii="Times New Roman" w:hAnsi="Times New Roman" w:cs="Times New Roman"/>
          <w:b/>
          <w:color w:val="002060"/>
          <w:sz w:val="32"/>
          <w:szCs w:val="32"/>
        </w:rPr>
        <w:t>Блинчук</w:t>
      </w:r>
      <w:proofErr w:type="spellEnd"/>
      <w:r w:rsidRPr="00CE712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О.</w:t>
      </w:r>
    </w:p>
    <w:p w:rsidR="00CE7128" w:rsidRPr="00CE7128" w:rsidRDefault="00CE7128" w:rsidP="00CE712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E712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Художнє оформлення – </w:t>
      </w:r>
      <w:proofErr w:type="spellStart"/>
      <w:r w:rsidRPr="00CE7128">
        <w:rPr>
          <w:rFonts w:ascii="Times New Roman" w:hAnsi="Times New Roman" w:cs="Times New Roman"/>
          <w:b/>
          <w:color w:val="002060"/>
          <w:sz w:val="32"/>
          <w:szCs w:val="32"/>
        </w:rPr>
        <w:t>Юречко</w:t>
      </w:r>
      <w:proofErr w:type="spellEnd"/>
      <w:r w:rsidRPr="00CE712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І.</w:t>
      </w:r>
    </w:p>
    <w:p w:rsidR="00982315" w:rsidRPr="00982315" w:rsidRDefault="00982315" w:rsidP="00AC3479">
      <w:pPr>
        <w:rPr>
          <w:rFonts w:ascii="Times New Roman" w:hAnsi="Times New Roman" w:cs="Times New Roman"/>
          <w:b/>
          <w:color w:val="002060"/>
          <w:sz w:val="56"/>
          <w:szCs w:val="56"/>
        </w:rPr>
      </w:pPr>
    </w:p>
    <w:sectPr w:rsidR="00982315" w:rsidRPr="00982315" w:rsidSect="006B093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982315"/>
    <w:rsid w:val="002F29B8"/>
    <w:rsid w:val="00422C7F"/>
    <w:rsid w:val="00467B95"/>
    <w:rsid w:val="005A7A6F"/>
    <w:rsid w:val="005E5D49"/>
    <w:rsid w:val="006B0938"/>
    <w:rsid w:val="00982315"/>
    <w:rsid w:val="00AC3479"/>
    <w:rsid w:val="00B04A96"/>
    <w:rsid w:val="00C158DC"/>
    <w:rsid w:val="00C46539"/>
    <w:rsid w:val="00CE7128"/>
    <w:rsid w:val="00D93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3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2315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1265</Words>
  <Characters>722</Characters>
  <Application>Microsoft Office Word</Application>
  <DocSecurity>0</DocSecurity>
  <Lines>6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11</cp:revision>
  <dcterms:created xsi:type="dcterms:W3CDTF">2021-12-08T13:59:00Z</dcterms:created>
  <dcterms:modified xsi:type="dcterms:W3CDTF">2021-12-09T06:08:00Z</dcterms:modified>
</cp:coreProperties>
</file>